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>
      <w:pPr>
        <w:pStyle w:val="4"/>
        <w:rPr>
          <w:rFonts w:ascii="等线" w:hAnsi="宋体" w:eastAsia="等线" w:cs="等线 Light"/>
          <w:b/>
          <w:sz w:val="36"/>
          <w:szCs w:val="36"/>
        </w:rPr>
      </w:pPr>
    </w:p>
    <w:p/>
    <w:p>
      <w:pPr>
        <w:jc w:val="center"/>
        <w:rPr>
          <w:rFonts w:hint="eastAsia" w:ascii="等线" w:hAnsi="宋体" w:eastAsia="等线" w:cs="等线 Light"/>
          <w:b/>
          <w:sz w:val="44"/>
          <w:szCs w:val="44"/>
        </w:rPr>
      </w:pPr>
      <w:r>
        <w:rPr>
          <w:rFonts w:hint="eastAsia" w:ascii="等线" w:hAnsi="宋体" w:eastAsia="等线" w:cs="等线 Light"/>
          <w:b/>
          <w:sz w:val="44"/>
          <w:szCs w:val="44"/>
          <w:lang w:val="en-US" w:eastAsia="zh-CN"/>
        </w:rPr>
        <w:t>高密度电法测量</w:t>
      </w:r>
      <w:r>
        <w:rPr>
          <w:rFonts w:hint="eastAsia" w:ascii="等线" w:hAnsi="宋体" w:eastAsia="等线" w:cs="等线 Light"/>
          <w:b/>
          <w:sz w:val="44"/>
          <w:szCs w:val="44"/>
        </w:rPr>
        <w:t>询</w:t>
      </w:r>
      <w:r>
        <w:rPr>
          <w:rFonts w:hint="eastAsia" w:ascii="等线" w:hAnsi="宋体" w:eastAsia="等线" w:cs="等线 Light"/>
          <w:b/>
          <w:sz w:val="44"/>
          <w:szCs w:val="44"/>
          <w:lang w:val="en-US" w:eastAsia="zh-CN"/>
        </w:rPr>
        <w:t>价</w:t>
      </w:r>
      <w:r>
        <w:rPr>
          <w:rFonts w:hint="eastAsia" w:ascii="等线" w:hAnsi="宋体" w:eastAsia="等线" w:cs="等线 Light"/>
          <w:b/>
          <w:sz w:val="44"/>
          <w:szCs w:val="44"/>
        </w:rPr>
        <w:t>公告</w:t>
      </w:r>
    </w:p>
    <w:p>
      <w:pPr>
        <w:jc w:val="center"/>
        <w:rPr>
          <w:rFonts w:ascii="等线" w:hAnsi="宋体" w:eastAsia="等线" w:cs="等线 Light"/>
          <w:b/>
          <w:sz w:val="48"/>
          <w:szCs w:val="48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响应函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rPr>
          <w:rFonts w:hAnsi="宋体" w:cs="等线 Light"/>
          <w:b/>
          <w:sz w:val="36"/>
          <w:szCs w:val="36"/>
        </w:rPr>
      </w:pPr>
    </w:p>
    <w:p>
      <w:pPr>
        <w:tabs>
          <w:tab w:val="left" w:pos="3866"/>
        </w:tabs>
        <w:spacing w:after="120"/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>
      <w:pPr>
        <w:rPr>
          <w:rFonts w:ascii="等线" w:hAnsi="宋体" w:eastAsia="等线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</w:t>
      </w:r>
      <w:r>
        <w:rPr>
          <w:rFonts w:hint="eastAsia" w:ascii="等线" w:hAnsi="宋体" w:eastAsia="等线" w:cs="等线 Light"/>
          <w:b/>
          <w:sz w:val="32"/>
          <w:szCs w:val="32"/>
          <w:lang w:val="en-US" w:eastAsia="zh-CN"/>
        </w:rPr>
        <w:t>四</w:t>
      </w:r>
      <w:r>
        <w:rPr>
          <w:rFonts w:hint="eastAsia" w:ascii="等线" w:hAnsi="宋体" w:eastAsia="等线" w:cs="等线 Light"/>
          <w:b/>
          <w:sz w:val="32"/>
          <w:szCs w:val="32"/>
        </w:rPr>
        <w:t>年    月    日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pStyle w:val="3"/>
        <w:rPr>
          <w:rFonts w:ascii="仿宋_GB2312" w:hAnsi="仿宋" w:eastAsia="仿宋_GB2312"/>
          <w:sz w:val="32"/>
          <w:szCs w:val="32"/>
        </w:rPr>
      </w:pPr>
    </w:p>
    <w:p>
      <w:pPr>
        <w:pStyle w:val="3"/>
        <w:rPr>
          <w:rFonts w:ascii="仿宋_GB2312" w:hAnsi="仿宋" w:eastAsia="仿宋_GB2312"/>
          <w:sz w:val="32"/>
          <w:szCs w:val="32"/>
        </w:r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技术服务报价表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小写：元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大写：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质量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其它说明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（2）技术服务方案（含项目费用预算）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（3）供方简介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（4）技术服务团队简介（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项目经理或项目负责人</w:t>
      </w:r>
      <w:r>
        <w:rPr>
          <w:rFonts w:hint="eastAsia" w:ascii="仿宋_GB2312" w:hAnsi="仿宋" w:eastAsia="仿宋_GB2312"/>
          <w:sz w:val="32"/>
          <w:szCs w:val="32"/>
        </w:rPr>
        <w:t>及设备）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（5）一般资格条件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法人营业执照或事业单位法人证书复印件等其它材料。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M2ZkYWE5YTgxZThiZmIzZDdlNDlkMmY2OTgzNWEifQ=="/>
  </w:docVars>
  <w:rsids>
    <w:rsidRoot w:val="67C617A1"/>
    <w:rsid w:val="67C6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"/>
    <w:basedOn w:val="2"/>
    <w:next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2024-06-18T08:22:00Z</dcterms:created>
  <dc:creator>～告别原来的自己～</dc:creator>
  <cp:lastModifiedBy>～告别原来的自己～</cp:lastModifiedBy>
  <dcterms:modified xsi:type="dcterms:W3CDTF">2024-06-18T08:23:04Z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B766D58770A94CF297AEBA3FC8384133_11</vt:lpwstr>
  </property>
</Properties>
</file>